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A8" w:rsidRPr="000A36A8" w:rsidRDefault="000A36A8" w:rsidP="000A36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6A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A36A8" w:rsidRPr="000A36A8" w:rsidRDefault="000A36A8" w:rsidP="000A36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6A8">
        <w:rPr>
          <w:rFonts w:ascii="Times New Roman" w:hAnsi="Times New Roman" w:cs="Times New Roman"/>
          <w:sz w:val="24"/>
          <w:szCs w:val="24"/>
        </w:rPr>
        <w:t>Детский сад №28 «Дельфин»</w:t>
      </w:r>
    </w:p>
    <w:p w:rsidR="000A36A8" w:rsidRPr="000A36A8" w:rsidRDefault="000A36A8" w:rsidP="000A36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6A8">
        <w:rPr>
          <w:rFonts w:ascii="Times New Roman" w:hAnsi="Times New Roman" w:cs="Times New Roman"/>
          <w:sz w:val="24"/>
          <w:szCs w:val="24"/>
        </w:rPr>
        <w:t>общеразвивающего вида с приоритетным осуществлением социально-личностного направления развития воспитанников</w:t>
      </w: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A913B0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3B0">
        <w:rPr>
          <w:rFonts w:ascii="Times New Roman" w:hAnsi="Times New Roman" w:cs="Times New Roman"/>
          <w:b/>
          <w:sz w:val="32"/>
          <w:szCs w:val="32"/>
        </w:rPr>
        <w:t xml:space="preserve">Перспективный план работы по ПДД </w:t>
      </w:r>
    </w:p>
    <w:p w:rsidR="00FE6971" w:rsidRDefault="00A913B0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3B0">
        <w:rPr>
          <w:rFonts w:ascii="Times New Roman" w:hAnsi="Times New Roman" w:cs="Times New Roman"/>
          <w:b/>
          <w:sz w:val="32"/>
          <w:szCs w:val="32"/>
        </w:rPr>
        <w:t>в средней группе</w:t>
      </w: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P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  <w:r w:rsidRPr="000A36A8">
        <w:rPr>
          <w:rFonts w:ascii="Times New Roman" w:hAnsi="Times New Roman" w:cs="Times New Roman"/>
          <w:sz w:val="32"/>
          <w:szCs w:val="32"/>
        </w:rPr>
        <w:t xml:space="preserve">Выполнили: </w:t>
      </w:r>
    </w:p>
    <w:p w:rsidR="000A36A8" w:rsidRP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  <w:r w:rsidRPr="000A36A8">
        <w:rPr>
          <w:rFonts w:ascii="Times New Roman" w:hAnsi="Times New Roman" w:cs="Times New Roman"/>
          <w:sz w:val="32"/>
          <w:szCs w:val="32"/>
        </w:rPr>
        <w:t>Дымова Н.Ю.</w:t>
      </w: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  <w:r w:rsidRPr="000A36A8">
        <w:rPr>
          <w:rFonts w:ascii="Times New Roman" w:hAnsi="Times New Roman" w:cs="Times New Roman"/>
          <w:sz w:val="32"/>
          <w:szCs w:val="32"/>
        </w:rPr>
        <w:t>Николаева Т.А.</w:t>
      </w: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2014-2015 ул.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4644"/>
        <w:gridCol w:w="3558"/>
      </w:tblGrid>
      <w:tr w:rsidR="00B73FC0" w:rsidRPr="00B73FC0" w:rsidTr="00B73FC0">
        <w:tc>
          <w:tcPr>
            <w:tcW w:w="1369" w:type="dxa"/>
            <w:vAlign w:val="center"/>
          </w:tcPr>
          <w:p w:rsid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3FC0" w:rsidRP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B73FC0" w:rsidRPr="00B73FC0" w:rsidRDefault="00B73FC0" w:rsidP="00B73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B73FC0" w:rsidRPr="00B73FC0" w:rsidRDefault="00DD0D5B" w:rsidP="00DD0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73FC0" w:rsidRPr="00B73FC0">
              <w:rPr>
                <w:rFonts w:ascii="Times New Roman" w:hAnsi="Times New Roman" w:cs="Times New Roman"/>
                <w:b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73F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детьми</w:t>
            </w:r>
          </w:p>
        </w:tc>
        <w:tc>
          <w:tcPr>
            <w:tcW w:w="3558" w:type="dxa"/>
          </w:tcPr>
          <w:p w:rsid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3FC0" w:rsidRP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644" w:type="dxa"/>
          </w:tcPr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«Угадай транспорт»</w:t>
            </w:r>
          </w:p>
          <w:p w:rsidR="00B73FC0" w:rsidRPr="00B73FC0" w:rsidRDefault="00B73FC0" w:rsidP="00A9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закреплять представления детей о транспорте, умение по описанию (загадке) узнавать предметы; развивать смекалку, быстроту мышления и речевую активность.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Грузовики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транспорта с помощью трафаретов.</w:t>
            </w:r>
          </w:p>
          <w:p w:rsidR="00B73FC0" w:rsidRPr="00B73FC0" w:rsidRDefault="00B73FC0" w:rsidP="00A913B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развивать творческие умения детей, познакомить с трафаретом.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развлечение по ПДД </w:t>
            </w:r>
          </w:p>
          <w:p w:rsidR="00B73FC0" w:rsidRPr="00B73FC0" w:rsidRDefault="00B73FC0" w:rsidP="00A913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«Нежданный гость»</w:t>
            </w:r>
          </w:p>
        </w:tc>
        <w:tc>
          <w:tcPr>
            <w:tcW w:w="3558" w:type="dxa"/>
          </w:tcPr>
          <w:p w:rsidR="00B73FC0" w:rsidRPr="00B73FC0" w:rsidRDefault="00B73FC0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</w:t>
            </w:r>
            <w:r w:rsidR="00830A02">
              <w:rPr>
                <w:rFonts w:ascii="Times New Roman" w:hAnsi="Times New Roman" w:cs="Times New Roman"/>
                <w:sz w:val="28"/>
                <w:szCs w:val="28"/>
              </w:rPr>
              <w:t>Безопасность на дороге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644" w:type="dxa"/>
          </w:tcPr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Д/и «Веселый жезл» </w:t>
            </w:r>
          </w:p>
          <w:p w:rsidR="00B73FC0" w:rsidRPr="00B73FC0" w:rsidRDefault="00B73FC0" w:rsidP="00A913B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обобщить представления о правилах поведения пешеходов на улице; активизировать знания детей; воспитывать желание выполнять ПДД в жизни.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«Зебра»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Проблемная ситуация с детьми «Как правильно переходить улицу».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«Автобус».</w:t>
            </w:r>
          </w:p>
        </w:tc>
        <w:tc>
          <w:tcPr>
            <w:tcW w:w="3558" w:type="dxa"/>
          </w:tcPr>
          <w:p w:rsidR="0016230D" w:rsidRDefault="0094094C" w:rsidP="0016230D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</w:t>
            </w:r>
          </w:p>
          <w:p w:rsidR="00B73FC0" w:rsidRPr="00B73FC0" w:rsidRDefault="00B73FC0" w:rsidP="00E81308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30D" w:rsidRPr="001623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5476">
              <w:rPr>
                <w:rFonts w:ascii="Times New Roman" w:hAnsi="Times New Roman" w:cs="Times New Roman"/>
                <w:sz w:val="28"/>
                <w:szCs w:val="28"/>
              </w:rPr>
              <w:t xml:space="preserve">Кресло безопасности </w:t>
            </w:r>
            <w:r w:rsidR="00E8130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95476">
              <w:rPr>
                <w:rFonts w:ascii="Times New Roman" w:hAnsi="Times New Roman" w:cs="Times New Roman"/>
                <w:sz w:val="28"/>
                <w:szCs w:val="28"/>
              </w:rPr>
              <w:t>детей в автомобиле</w:t>
            </w:r>
            <w:r w:rsidR="0016230D" w:rsidRPr="001623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644" w:type="dxa"/>
          </w:tcPr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рассказа Б. Житкова «Светофор»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«Подумай - отгадай»</w:t>
            </w:r>
          </w:p>
          <w:p w:rsidR="00B73FC0" w:rsidRP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активизировать процессы мышления, внимания и речи детей; уточнить представление о транспорте и правилах дорожного движения.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«Передай жезл»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транспорте.</w:t>
            </w:r>
          </w:p>
          <w:p w:rsidR="00B73FC0" w:rsidRP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развивать мышление, умение отгадывать загадки.</w:t>
            </w:r>
          </w:p>
        </w:tc>
        <w:tc>
          <w:tcPr>
            <w:tcW w:w="3558" w:type="dxa"/>
          </w:tcPr>
          <w:p w:rsidR="00B73FC0" w:rsidRPr="00B73FC0" w:rsidRDefault="00495476" w:rsidP="00495476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495476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- Причины детского дорожно-транспортного травматизма. На остановке маршрутного транспорта. Правила перевозки детей в авт</w:t>
            </w:r>
            <w:bookmarkStart w:id="0" w:name="_GoBack"/>
            <w:bookmarkEnd w:id="0"/>
            <w:r w:rsidRPr="00495476">
              <w:rPr>
                <w:rFonts w:ascii="Times New Roman" w:hAnsi="Times New Roman" w:cs="Times New Roman"/>
                <w:sz w:val="28"/>
                <w:szCs w:val="28"/>
              </w:rPr>
              <w:t>омобиле.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644" w:type="dxa"/>
          </w:tcPr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«Светофор»</w:t>
            </w:r>
          </w:p>
          <w:p w:rsidR="00B73FC0" w:rsidRP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закреплять представление 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о назначении светофора, о его сигналах; уточнить знания о видах светофора (транспортные, пешеходные).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«Сигналы светофора»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С. Волков </w:t>
            </w:r>
          </w:p>
          <w:p w:rsidR="00B73FC0" w:rsidRPr="00B73FC0" w:rsidRDefault="00B73FC0" w:rsidP="007E56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«Про правила дорожного движения»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«Трёхглазый дружок».</w:t>
            </w:r>
          </w:p>
        </w:tc>
        <w:tc>
          <w:tcPr>
            <w:tcW w:w="3558" w:type="dxa"/>
          </w:tcPr>
          <w:p w:rsidR="00B73FC0" w:rsidRPr="00B73FC0" w:rsidRDefault="00E81308" w:rsidP="00E81308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по домашнему чтению.</w:t>
            </w:r>
          </w:p>
        </w:tc>
      </w:tr>
      <w:tr w:rsidR="00B73FC0" w:rsidRPr="00B73FC0" w:rsidTr="00B73FC0">
        <w:trPr>
          <w:trHeight w:val="1612"/>
        </w:trPr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4644" w:type="dxa"/>
          </w:tcPr>
          <w:p w:rsidR="00B73FC0" w:rsidRDefault="00B73FC0" w:rsidP="00A26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Законы улиц и дорог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B28F3" w:rsidRPr="00B73FC0" w:rsidRDefault="00FB28F3" w:rsidP="00A26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«Глазомер»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движущимся транспортом. Беседы об одностороннем и двустороннем движении. </w:t>
            </w:r>
          </w:p>
          <w:p w:rsidR="00B73FC0" w:rsidRPr="00B73FC0" w:rsidRDefault="00B73FC0" w:rsidP="00A26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отрывка из книги Сегал и Ильина «Машины на нашей улице»</w:t>
            </w:r>
          </w:p>
        </w:tc>
        <w:tc>
          <w:tcPr>
            <w:tcW w:w="3558" w:type="dxa"/>
          </w:tcPr>
          <w:p w:rsidR="00B73FC0" w:rsidRPr="00B73FC0" w:rsidRDefault="00D6157B" w:rsidP="001B0213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47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0213">
              <w:rPr>
                <w:rFonts w:ascii="Times New Roman" w:hAnsi="Times New Roman" w:cs="Times New Roman"/>
                <w:sz w:val="28"/>
                <w:szCs w:val="28"/>
              </w:rPr>
              <w:t>Приемы обучения юного пешехода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644" w:type="dxa"/>
          </w:tcPr>
          <w:p w:rsidR="00B73FC0" w:rsidRPr="00B73FC0" w:rsidRDefault="00B73FC0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городского общественного транспорта, обсуждение транспорта.</w:t>
            </w:r>
          </w:p>
          <w:p w:rsidR="00B73FC0" w:rsidRPr="00B73FC0" w:rsidRDefault="00FB28F3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«Научим Незнайку ПДД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A26B8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сформировать у детей представление о правилах поведения в общественном транспорте.</w:t>
            </w:r>
          </w:p>
          <w:p w:rsidR="00B73FC0" w:rsidRPr="00B73FC0" w:rsidRDefault="00B73FC0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общественном транспорте.</w:t>
            </w:r>
          </w:p>
          <w:p w:rsidR="00B73FC0" w:rsidRPr="00B73FC0" w:rsidRDefault="00B73FC0" w:rsidP="00A26B8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познакомить с правилами поведения в общественном транспорте; воспитывать желание соблюдать эти правила.</w:t>
            </w:r>
          </w:p>
          <w:p w:rsidR="00B73FC0" w:rsidRPr="00B73FC0" w:rsidRDefault="00B73FC0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«Где мы были, мы не скажем, на чем ехали, покажем»</w:t>
            </w:r>
          </w:p>
        </w:tc>
        <w:tc>
          <w:tcPr>
            <w:tcW w:w="3558" w:type="dxa"/>
          </w:tcPr>
          <w:p w:rsidR="00B73FC0" w:rsidRPr="00B73FC0" w:rsidRDefault="00FA3733" w:rsidP="00FA37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733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«Рекомендации для родителей по правилам дорожного движения»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644" w:type="dxa"/>
          </w:tcPr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«Поезда»</w:t>
            </w:r>
          </w:p>
          <w:p w:rsidR="00B73FC0" w:rsidRPr="00B73FC0" w:rsidRDefault="00B73FC0" w:rsidP="00B425D6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складывать изображение из деталей конструктора, мозаики, комбинируя различные фигуры, изменяя их положение на плоскости стола.</w:t>
            </w:r>
          </w:p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«Трамваи»</w:t>
            </w:r>
          </w:p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художественной литературы Л.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Гальперштейн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«Трамвай и его семья»</w:t>
            </w:r>
          </w:p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«Шоферы»</w:t>
            </w:r>
          </w:p>
        </w:tc>
        <w:tc>
          <w:tcPr>
            <w:tcW w:w="3558" w:type="dxa"/>
          </w:tcPr>
          <w:p w:rsidR="00830A02" w:rsidRPr="00830A02" w:rsidRDefault="00830A02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работа детей и</w:t>
            </w:r>
          </w:p>
          <w:p w:rsidR="00830A02" w:rsidRPr="00830A02" w:rsidRDefault="00830A02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родителей.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B73FC0" w:rsidRPr="00B73FC0" w:rsidRDefault="00830A02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подобранной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литературы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ППД.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4644" w:type="dxa"/>
          </w:tcPr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«Безопасный город»</w:t>
            </w:r>
          </w:p>
          <w:p w:rsidR="00B73FC0" w:rsidRPr="00B73FC0" w:rsidRDefault="00B73FC0" w:rsidP="00FC6E3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дать представление о том, как важно правильно ходить и ездить по городу; закреплять знания детей о дорожных знаках и правилах дорожного движения.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К своим знакам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остановку. </w:t>
            </w:r>
          </w:p>
          <w:p w:rsidR="00B73FC0" w:rsidRPr="00B73FC0" w:rsidRDefault="00B73FC0" w:rsidP="00FC6E3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назначением остановки.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улицы с </w:t>
            </w: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одно-двусторонним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 движением.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О. Ю. Соловей «Безопасная улица»</w:t>
            </w:r>
          </w:p>
        </w:tc>
        <w:tc>
          <w:tcPr>
            <w:tcW w:w="3558" w:type="dxa"/>
          </w:tcPr>
          <w:p w:rsidR="00D6157B" w:rsidRPr="00D6157B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Изготовление жезла,</w:t>
            </w:r>
          </w:p>
          <w:p w:rsidR="00D6157B" w:rsidRPr="00D6157B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Макетов дорожных</w:t>
            </w:r>
          </w:p>
          <w:p w:rsidR="00B73FC0" w:rsidRPr="00B73FC0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644" w:type="dxa"/>
          </w:tcPr>
          <w:p w:rsidR="00B73FC0" w:rsidRPr="00B73FC0" w:rsidRDefault="00B73FC0" w:rsidP="00FC6E34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«Двухколесный транспорт»</w:t>
            </w:r>
          </w:p>
          <w:p w:rsidR="00B73FC0" w:rsidRPr="00B73FC0" w:rsidRDefault="00B73FC0" w:rsidP="00FC6E3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двухколесным транспортом, с правилами безопасного передвижения, развивать логическое мышление.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proofErr w:type="spellStart"/>
            <w:r w:rsidR="00FB28F3">
              <w:rPr>
                <w:rFonts w:ascii="Times New Roman" w:hAnsi="Times New Roman" w:cs="Times New Roman"/>
                <w:sz w:val="28"/>
                <w:szCs w:val="28"/>
              </w:rPr>
              <w:t>Грузовеки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транспорта. </w:t>
            </w:r>
          </w:p>
          <w:p w:rsidR="00B73FC0" w:rsidRPr="00B73FC0" w:rsidRDefault="00B73FC0" w:rsidP="00FE35B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развивать конструктивные умения детей.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А. «Запомни, юный пешеход!»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 Лепка различных видов транспорта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НОД «Безопасность на дороге»</w:t>
            </w:r>
          </w:p>
        </w:tc>
        <w:tc>
          <w:tcPr>
            <w:tcW w:w="3558" w:type="dxa"/>
          </w:tcPr>
          <w:p w:rsidR="00D6157B" w:rsidRPr="00D6157B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Фотовыставка «Дети</w:t>
            </w:r>
            <w:r w:rsidR="00FA3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73FC0" w:rsidRPr="00B73FC0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улице»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644" w:type="dxa"/>
          </w:tcPr>
          <w:p w:rsidR="00B73FC0" w:rsidRPr="00B73FC0" w:rsidRDefault="00B73FC0" w:rsidP="00FE35B5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«Мы - водители»</w:t>
            </w:r>
          </w:p>
          <w:p w:rsidR="00B73FC0" w:rsidRPr="00B73FC0" w:rsidRDefault="00B73FC0" w:rsidP="00FE35B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помочь научиться понимать символику и ее специфику (на примере дорожных знаков), видеть ее основные качества – образность, краткость, обобщенность.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Зажги светофор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различных видах 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переходов через дорогу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«Машины спешат на помощь»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Н.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«Машины-чемпионы»</w:t>
            </w:r>
          </w:p>
        </w:tc>
        <w:tc>
          <w:tcPr>
            <w:tcW w:w="3558" w:type="dxa"/>
          </w:tcPr>
          <w:p w:rsidR="00B73FC0" w:rsidRPr="00B73FC0" w:rsidRDefault="00D63554" w:rsidP="00D635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для родителей игр по ПДД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Июль </w:t>
            </w:r>
          </w:p>
        </w:tc>
        <w:tc>
          <w:tcPr>
            <w:tcW w:w="4644" w:type="dxa"/>
          </w:tcPr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Сравнение автобуса и троллейбуса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Беседа о значении красного, зеленого, желтого цветов светофора для пешеходов.</w:t>
            </w:r>
          </w:p>
          <w:p w:rsidR="00B73FC0" w:rsidRPr="00B73FC0" w:rsidRDefault="00B73FC0" w:rsidP="00B377CD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уточнить знания детей о светофоре.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«Зеркало», «Мы – водители»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Н. Терентьева, Е.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дорожного движения для детей»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Развлечение «Красный, желтый, зеленый»</w:t>
            </w:r>
          </w:p>
          <w:p w:rsidR="00B73FC0" w:rsidRPr="00B73FC0" w:rsidRDefault="00B73FC0" w:rsidP="00B377CD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закреплять правила поведения на дороге.</w:t>
            </w:r>
          </w:p>
        </w:tc>
        <w:tc>
          <w:tcPr>
            <w:tcW w:w="3558" w:type="dxa"/>
          </w:tcPr>
          <w:p w:rsidR="00B73FC0" w:rsidRPr="00B73FC0" w:rsidRDefault="00D63554" w:rsidP="00D635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«Путешествие за светофором»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644" w:type="dxa"/>
          </w:tcPr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палочками на песке дорожных знаков.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Д/и «Что 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будет, если…»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Сюжетно ролевая игра «Поездка на автобусе»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«Стоп», «Трамвай»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 Маршак С. «Пострадал он не в атаке»</w:t>
            </w:r>
          </w:p>
        </w:tc>
        <w:tc>
          <w:tcPr>
            <w:tcW w:w="3558" w:type="dxa"/>
          </w:tcPr>
          <w:p w:rsidR="00B73FC0" w:rsidRPr="00B73FC0" w:rsidRDefault="00D63554" w:rsidP="00D635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 и детей: конкурс рисунков по правилам дорожного движения.</w:t>
            </w:r>
          </w:p>
        </w:tc>
      </w:tr>
    </w:tbl>
    <w:p w:rsidR="00A913B0" w:rsidRPr="00A913B0" w:rsidRDefault="00A913B0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913B0" w:rsidRPr="00A9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DEF"/>
    <w:multiLevelType w:val="hybridMultilevel"/>
    <w:tmpl w:val="3F30A582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24BF5"/>
    <w:multiLevelType w:val="hybridMultilevel"/>
    <w:tmpl w:val="8BE081D2"/>
    <w:lvl w:ilvl="0" w:tplc="E8BE54B8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11EE0F7C"/>
    <w:multiLevelType w:val="hybridMultilevel"/>
    <w:tmpl w:val="8194770C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17807"/>
    <w:multiLevelType w:val="hybridMultilevel"/>
    <w:tmpl w:val="E900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441B0"/>
    <w:multiLevelType w:val="hybridMultilevel"/>
    <w:tmpl w:val="EB14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83738"/>
    <w:multiLevelType w:val="hybridMultilevel"/>
    <w:tmpl w:val="00840E3C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26245AEB"/>
    <w:multiLevelType w:val="hybridMultilevel"/>
    <w:tmpl w:val="BD26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4D7"/>
    <w:multiLevelType w:val="hybridMultilevel"/>
    <w:tmpl w:val="2480A7E8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2A506F6F"/>
    <w:multiLevelType w:val="hybridMultilevel"/>
    <w:tmpl w:val="2480A7E8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32344353"/>
    <w:multiLevelType w:val="hybridMultilevel"/>
    <w:tmpl w:val="7268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A411D"/>
    <w:multiLevelType w:val="hybridMultilevel"/>
    <w:tmpl w:val="AC68B12A"/>
    <w:lvl w:ilvl="0" w:tplc="A992E7F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4A966CC"/>
    <w:multiLevelType w:val="hybridMultilevel"/>
    <w:tmpl w:val="500E8B94"/>
    <w:lvl w:ilvl="0" w:tplc="0CB60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85F51"/>
    <w:multiLevelType w:val="hybridMultilevel"/>
    <w:tmpl w:val="8BC475B0"/>
    <w:lvl w:ilvl="0" w:tplc="DCF66C5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>
    <w:nsid w:val="4C8E3654"/>
    <w:multiLevelType w:val="hybridMultilevel"/>
    <w:tmpl w:val="71BA6A74"/>
    <w:lvl w:ilvl="0" w:tplc="24264B1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4F244C75"/>
    <w:multiLevelType w:val="hybridMultilevel"/>
    <w:tmpl w:val="7F5EC716"/>
    <w:lvl w:ilvl="0" w:tplc="4C723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4E6EFA"/>
    <w:multiLevelType w:val="hybridMultilevel"/>
    <w:tmpl w:val="142A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C1121"/>
    <w:multiLevelType w:val="hybridMultilevel"/>
    <w:tmpl w:val="3F30A582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FD719B"/>
    <w:multiLevelType w:val="hybridMultilevel"/>
    <w:tmpl w:val="142A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17F58"/>
    <w:multiLevelType w:val="hybridMultilevel"/>
    <w:tmpl w:val="BD26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B4FA4"/>
    <w:multiLevelType w:val="hybridMultilevel"/>
    <w:tmpl w:val="073004C2"/>
    <w:lvl w:ilvl="0" w:tplc="3B080B9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6"/>
  </w:num>
  <w:num w:numId="2">
    <w:abstractNumId w:val="18"/>
  </w:num>
  <w:num w:numId="3">
    <w:abstractNumId w:val="3"/>
  </w:num>
  <w:num w:numId="4">
    <w:abstractNumId w:val="9"/>
  </w:num>
  <w:num w:numId="5">
    <w:abstractNumId w:val="4"/>
  </w:num>
  <w:num w:numId="6">
    <w:abstractNumId w:val="11"/>
  </w:num>
  <w:num w:numId="7">
    <w:abstractNumId w:val="15"/>
  </w:num>
  <w:num w:numId="8">
    <w:abstractNumId w:val="17"/>
  </w:num>
  <w:num w:numId="9">
    <w:abstractNumId w:val="14"/>
  </w:num>
  <w:num w:numId="10">
    <w:abstractNumId w:val="13"/>
  </w:num>
  <w:num w:numId="11">
    <w:abstractNumId w:val="19"/>
  </w:num>
  <w:num w:numId="12">
    <w:abstractNumId w:val="10"/>
  </w:num>
  <w:num w:numId="13">
    <w:abstractNumId w:val="12"/>
  </w:num>
  <w:num w:numId="14">
    <w:abstractNumId w:val="16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B0"/>
    <w:rsid w:val="000A36A8"/>
    <w:rsid w:val="0016230D"/>
    <w:rsid w:val="001B0213"/>
    <w:rsid w:val="0025701E"/>
    <w:rsid w:val="00470C08"/>
    <w:rsid w:val="00495476"/>
    <w:rsid w:val="005B0B4C"/>
    <w:rsid w:val="007E565A"/>
    <w:rsid w:val="00830A02"/>
    <w:rsid w:val="008C2711"/>
    <w:rsid w:val="0094094C"/>
    <w:rsid w:val="00A26B8B"/>
    <w:rsid w:val="00A913B0"/>
    <w:rsid w:val="00B377CD"/>
    <w:rsid w:val="00B425D6"/>
    <w:rsid w:val="00B73FC0"/>
    <w:rsid w:val="00D0727A"/>
    <w:rsid w:val="00D6157B"/>
    <w:rsid w:val="00D63554"/>
    <w:rsid w:val="00DD0D5B"/>
    <w:rsid w:val="00E81308"/>
    <w:rsid w:val="00FA3733"/>
    <w:rsid w:val="00FB28F3"/>
    <w:rsid w:val="00FC6E34"/>
    <w:rsid w:val="00FE35B5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13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13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7</cp:revision>
  <dcterms:created xsi:type="dcterms:W3CDTF">2015-02-20T12:51:00Z</dcterms:created>
  <dcterms:modified xsi:type="dcterms:W3CDTF">2015-02-25T10:24:00Z</dcterms:modified>
</cp:coreProperties>
</file>