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</w:p>
    <w:p w:rsidR="007D4D91" w:rsidRPr="007D4D91" w:rsidRDefault="007D4D91" w:rsidP="007D4D91">
      <w:pPr>
        <w:tabs>
          <w:tab w:val="left" w:pos="1230"/>
        </w:tabs>
        <w:rPr>
          <w:sz w:val="72"/>
          <w:szCs w:val="72"/>
        </w:rPr>
      </w:pPr>
    </w:p>
    <w:p w:rsidR="007D4D91" w:rsidRPr="007D4D91" w:rsidRDefault="007D4D91" w:rsidP="007D4D91">
      <w:pPr>
        <w:tabs>
          <w:tab w:val="left" w:pos="1230"/>
        </w:tabs>
        <w:rPr>
          <w:i/>
          <w:sz w:val="72"/>
          <w:szCs w:val="72"/>
        </w:rPr>
      </w:pPr>
      <w:r w:rsidRPr="007D4D91">
        <w:rPr>
          <w:i/>
          <w:sz w:val="72"/>
          <w:szCs w:val="72"/>
        </w:rPr>
        <w:t xml:space="preserve">Занятие по математике в средней группе "В стране цифр". 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 xml:space="preserve">            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 xml:space="preserve">                                                    Воспитатель: </w:t>
      </w:r>
      <w:proofErr w:type="spellStart"/>
      <w:r w:rsidRPr="007D4D91">
        <w:rPr>
          <w:sz w:val="28"/>
          <w:szCs w:val="28"/>
        </w:rPr>
        <w:t>Мунгалова</w:t>
      </w:r>
      <w:proofErr w:type="spellEnd"/>
      <w:r w:rsidRPr="007D4D91">
        <w:rPr>
          <w:sz w:val="28"/>
          <w:szCs w:val="28"/>
        </w:rPr>
        <w:t xml:space="preserve"> Татьяна Анатольевна.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 xml:space="preserve">                                                 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 xml:space="preserve">                                                   с. </w:t>
      </w:r>
      <w:proofErr w:type="spellStart"/>
      <w:r w:rsidRPr="007D4D91">
        <w:rPr>
          <w:sz w:val="28"/>
          <w:szCs w:val="28"/>
        </w:rPr>
        <w:t>Усть</w:t>
      </w:r>
      <w:proofErr w:type="spellEnd"/>
      <w:r w:rsidRPr="007D4D91">
        <w:rPr>
          <w:sz w:val="28"/>
          <w:szCs w:val="28"/>
        </w:rPr>
        <w:t xml:space="preserve"> - </w:t>
      </w:r>
      <w:proofErr w:type="spellStart"/>
      <w:r w:rsidRPr="007D4D91">
        <w:rPr>
          <w:sz w:val="28"/>
          <w:szCs w:val="28"/>
        </w:rPr>
        <w:t>Брянь</w:t>
      </w:r>
      <w:proofErr w:type="spellEnd"/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 xml:space="preserve">                                                        2018 г.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</w:p>
    <w:p w:rsidR="007D4D91" w:rsidRDefault="007D4D91" w:rsidP="007D4D91">
      <w:pPr>
        <w:tabs>
          <w:tab w:val="left" w:pos="1230"/>
        </w:tabs>
        <w:rPr>
          <w:sz w:val="28"/>
          <w:szCs w:val="28"/>
        </w:rPr>
      </w:pPr>
    </w:p>
    <w:p w:rsidR="007D4D91" w:rsidRDefault="007D4D91" w:rsidP="007D4D91">
      <w:pPr>
        <w:tabs>
          <w:tab w:val="left" w:pos="1230"/>
        </w:tabs>
        <w:rPr>
          <w:sz w:val="28"/>
          <w:szCs w:val="28"/>
        </w:rPr>
      </w:pPr>
    </w:p>
    <w:p w:rsidR="007D4D91" w:rsidRDefault="007D4D91" w:rsidP="007D4D91">
      <w:pPr>
        <w:tabs>
          <w:tab w:val="left" w:pos="1230"/>
        </w:tabs>
        <w:rPr>
          <w:sz w:val="28"/>
          <w:szCs w:val="28"/>
        </w:rPr>
      </w:pPr>
    </w:p>
    <w:p w:rsidR="007D4D91" w:rsidRDefault="007D4D91" w:rsidP="007D4D91">
      <w:pPr>
        <w:tabs>
          <w:tab w:val="left" w:pos="1230"/>
        </w:tabs>
        <w:rPr>
          <w:sz w:val="28"/>
          <w:szCs w:val="28"/>
        </w:rPr>
      </w:pP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bookmarkStart w:id="0" w:name="_GoBack"/>
      <w:bookmarkEnd w:id="0"/>
      <w:r w:rsidRPr="007D4D91">
        <w:rPr>
          <w:sz w:val="28"/>
          <w:szCs w:val="28"/>
        </w:rPr>
        <w:lastRenderedPageBreak/>
        <w:t>Цель: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 xml:space="preserve"> Занятие по математике в средней группе призвано научить детей различать и называть известные геометрические фигуры: круг, квадрат, треугольник, четырехугольник, овал и группировать их по цвету, совершенствовать умение определять положение геометрических фигур по отношению друг к другу, учить считать в пределах четырех и правильно находить место числа в порядке возрастания.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Задачи: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Учебные: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учить детей различать и называть известные геометрические фигуры: круг, квадрат, треугольник, четырехугольник, овал и группировать их по цвету.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совершенствовать умение определять положение геометрических фигур по отношению друг к другу.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учить детей считать в пределах четырех и правильно найти место числа в порядке возрастания.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повторять стихи про цифры в пределах четырех.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расширять запас слов с противоположным значением (антонимы) через игру «Наоборот».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формировать умение находить домик согласно данному числу. (П.И. «Найди свой домик»)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proofErr w:type="gramStart"/>
      <w:r w:rsidRPr="007D4D91">
        <w:rPr>
          <w:sz w:val="28"/>
          <w:szCs w:val="28"/>
        </w:rPr>
        <w:t>Развивающие: развивать умение считать и отвечать на вопросы воспитателя.</w:t>
      </w:r>
      <w:proofErr w:type="gramEnd"/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proofErr w:type="gramStart"/>
      <w:r w:rsidRPr="007D4D91">
        <w:rPr>
          <w:sz w:val="28"/>
          <w:szCs w:val="28"/>
        </w:rPr>
        <w:t>Воспитательные</w:t>
      </w:r>
      <w:proofErr w:type="gramEnd"/>
      <w:r w:rsidRPr="007D4D91">
        <w:rPr>
          <w:sz w:val="28"/>
          <w:szCs w:val="28"/>
        </w:rPr>
        <w:t>: воспитывать усидчивость, умение работать в коллективе.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Материалы: 3 обруча с цифрами 1, 2, 3; медальончики на каждого ребенка с цифрами игрушка «собачка», расписной коврик, игрушки 3 медведя.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Раздаточный материал: карточки с цифрами в пределах четырех.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Предварительная работа: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Игра «Геометрическое лото».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Игра «Форма и цвет».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lastRenderedPageBreak/>
        <w:t>Игра «Найди свой домик».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Игра «Наоборот».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Игра «Четвертый лишний»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Игра «Живые цифры».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 xml:space="preserve">Ход занятия 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Ребята, как вы думаете, на чем можно отправиться в путешествие? (на самолете, на поезде, на машине и т.д.)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Правильно говорите. Тс! Ребята, вы тоже слышите, что стучаться? (да)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Пока мы тут с вами разговаривали о путешествии, кажется, кто-то пришел к нам в гости. (Подхожу к двери)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Действительно, собачка пришла</w:t>
      </w:r>
      <w:proofErr w:type="gramStart"/>
      <w:r w:rsidRPr="007D4D91">
        <w:rPr>
          <w:sz w:val="28"/>
          <w:szCs w:val="28"/>
        </w:rPr>
        <w:t>.</w:t>
      </w:r>
      <w:proofErr w:type="gramEnd"/>
      <w:r w:rsidRPr="007D4D91">
        <w:rPr>
          <w:sz w:val="28"/>
          <w:szCs w:val="28"/>
        </w:rPr>
        <w:t xml:space="preserve"> (</w:t>
      </w:r>
      <w:proofErr w:type="gramStart"/>
      <w:r w:rsidRPr="007D4D91">
        <w:rPr>
          <w:sz w:val="28"/>
          <w:szCs w:val="28"/>
        </w:rPr>
        <w:t>в</w:t>
      </w:r>
      <w:proofErr w:type="gramEnd"/>
      <w:r w:rsidRPr="007D4D91">
        <w:rPr>
          <w:sz w:val="28"/>
          <w:szCs w:val="28"/>
        </w:rPr>
        <w:t>ношу игрушку)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Собака услышала, что вы будете сегодня играть, ей тоже хочется. Поиграем с ней? (да) А зовут собаку – Бобик.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Бобик, что это ты принес? О, оказывается ребята, это коврик, на котором он спит. А какой интересный, необычный. Ты Бобик, присаживайся, а мы с ребятами твой коврик посмотрим.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Ребята, на какую геометрическую фигуру похож коврик? (на прямоугольник)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А чем украшен коврик? (геометрическими фигурами)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Какие геометрические фигуры вы видите? (треугольник, круг, овал, квадрат, прямоугольник)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Какого они цвета? (синего, красного)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proofErr w:type="gramStart"/>
      <w:r w:rsidRPr="007D4D91">
        <w:rPr>
          <w:sz w:val="28"/>
          <w:szCs w:val="28"/>
        </w:rPr>
        <w:t>– С какой стороны ковра расположены синие геометрические фигуры? (с левой)</w:t>
      </w:r>
      <w:proofErr w:type="gramEnd"/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 xml:space="preserve">– А красные? (с </w:t>
      </w:r>
      <w:proofErr w:type="gramStart"/>
      <w:r w:rsidRPr="007D4D91">
        <w:rPr>
          <w:sz w:val="28"/>
          <w:szCs w:val="28"/>
        </w:rPr>
        <w:t>правой</w:t>
      </w:r>
      <w:proofErr w:type="gramEnd"/>
      <w:r w:rsidRPr="007D4D91">
        <w:rPr>
          <w:sz w:val="28"/>
          <w:szCs w:val="28"/>
        </w:rPr>
        <w:t>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proofErr w:type="gramStart"/>
      <w:r w:rsidRPr="007D4D91">
        <w:rPr>
          <w:sz w:val="28"/>
          <w:szCs w:val="28"/>
        </w:rPr>
        <w:t>– А какая фигура находиться сверху кружочка? (треугольник</w:t>
      </w:r>
      <w:proofErr w:type="gramEnd"/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Снизу кружочка? (овал)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lastRenderedPageBreak/>
        <w:t xml:space="preserve">– А </w:t>
      </w:r>
      <w:proofErr w:type="gramStart"/>
      <w:r w:rsidRPr="007D4D91">
        <w:rPr>
          <w:sz w:val="28"/>
          <w:szCs w:val="28"/>
        </w:rPr>
        <w:t>прямоугольник</w:t>
      </w:r>
      <w:proofErr w:type="gramEnd"/>
      <w:r w:rsidRPr="007D4D91">
        <w:rPr>
          <w:sz w:val="28"/>
          <w:szCs w:val="28"/>
        </w:rPr>
        <w:t xml:space="preserve"> между какими фигурами расположен? (между квадратом и треугольником)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Молодцы ребята, понравился коврик? (да)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Ребята, Бобик спрашивает, знаем ли мы с вами цифры. Бобик, ребята цифры знают. В этом ты сам убедишься. Сейчас мы поиграем в игру «Живые цифры».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Игра «Живые цифры»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Правила: 4 ребенка получают цифры от 1 до 4, выбирается ведущий и расставляет цифры правильно по порядку. Игра повторяется 2 раза.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 xml:space="preserve">– </w:t>
      </w:r>
      <w:proofErr w:type="spellStart"/>
      <w:r w:rsidRPr="007D4D91">
        <w:rPr>
          <w:sz w:val="28"/>
          <w:szCs w:val="28"/>
        </w:rPr>
        <w:t>Амаль</w:t>
      </w:r>
      <w:proofErr w:type="spellEnd"/>
      <w:r w:rsidRPr="007D4D91">
        <w:rPr>
          <w:sz w:val="28"/>
          <w:szCs w:val="28"/>
        </w:rPr>
        <w:t>, Алену куда поставишь?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Никиту, каким, после кого поставишь?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А вы ребята как думаете, правильно ли  расставили детей? (ответы детей)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–Молодцы! А теперь давайте отдохнем, сделаем физкультминутку.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(провожу с детьми физкультминутку)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Бобик, мы еще одну игру знаем, она называется «Найди цифру».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Игра «Найди цифру»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Ребята, у вас на столах разложены тарелочки, а в них цифры. Давайте Бобику покажем цифру, которая указывает, сколько у него носиков? (дети показывают)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Какая это цифра Вячеслав?  (один)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Бобик, дети правильно показали, у тебя один нос. А давайте Бобику стихотворение расскажем про цифру один.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Вот один, иль единица –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Очень тонкая, как спица.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А теперь покажите цифру, которая указывает, сколько у Бобика глаз?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Какую ты цифру показываешь Никита? (два)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Настя, посмотри на Бобика, сколько у него глаз? (два)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lastRenderedPageBreak/>
        <w:t>– А какое стихотворение мы знаем про цифру два?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А вот это – цифра два.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Полюбуйся какова: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Выгибает двойка шею,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Волочиться хвост за нею.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 xml:space="preserve">– Молодцы, ребята. Ребята, мы с вами читали </w:t>
      </w:r>
      <w:proofErr w:type="gramStart"/>
      <w:r w:rsidRPr="007D4D91">
        <w:rPr>
          <w:sz w:val="28"/>
          <w:szCs w:val="28"/>
        </w:rPr>
        <w:t>сказку про медведей</w:t>
      </w:r>
      <w:proofErr w:type="gramEnd"/>
      <w:r w:rsidRPr="007D4D91">
        <w:rPr>
          <w:sz w:val="28"/>
          <w:szCs w:val="28"/>
        </w:rPr>
        <w:t>, которые живут в лесу. Давайте их посчитаем, сколько их было.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Там жили… папа, мама и маленький медведь (показываю игрушки)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А теперь покажите цифру, которая указывает, сколько их?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Какую цифру показываешь Данил? (три)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Полина, сколько медведей было? (три)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 xml:space="preserve">Про цифру три, какое стихотворение знаем? 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А вот это – посмотри,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Выступает цифра три.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Тройка – третий из значков.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Состоит из двух крючков.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Давайте Бобику покажем цифру, которая указывает, сколько у него лап? (Подхожу с собачкой к ребенку).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Посчитай Саша, сколько у собаки лап? (четыре). Ты правильно показала? (да)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А ты Игорь, какую цифру поднял? (четыре)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Бобик, мы и про цифру четыре знаем стихотворение.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Гляди, четыре – это стул,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Который я перевернул.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lastRenderedPageBreak/>
        <w:t>– Какие вы молодцы! А тебе Бобик, ответы наших детей понравились? Раз понравились мы хотим еще в одну игру поиграть. Ребята Бобику покажем игру «Наоборот»? (да)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Ну, тогда приглашаю вас на коврик.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Бобик, и ты идем с нами.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Игра «Наоборот»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Правила: дети стоят в кругу, бросаю ребенку мяч, говоря «широкий». Ребенок ловит мяч и возвращает его со словами «узкий»</w:t>
      </w:r>
      <w:proofErr w:type="gramStart"/>
      <w:r w:rsidRPr="007D4D91">
        <w:rPr>
          <w:sz w:val="28"/>
          <w:szCs w:val="28"/>
        </w:rPr>
        <w:t xml:space="preserve"> .</w:t>
      </w:r>
      <w:proofErr w:type="gramEnd"/>
      <w:r w:rsidRPr="007D4D91">
        <w:rPr>
          <w:sz w:val="28"/>
          <w:szCs w:val="28"/>
        </w:rPr>
        <w:t xml:space="preserve"> Использую параметры величины, веса, временные понятия и др.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Длинный – короткий,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Большой – маленький,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Низкий – высокий и т.д.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Правильно все назвали. Молодцы! Бобик, хватит тебе сидеть, иди к нам играть.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Подвижная игра «Найди свой домик»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Правила: На полу лежат 3 обруча внутри каждого обруча цифры, от 1 до 3. По номеру медальона дети ищут свои домики.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Вместе с собачкой проверяем правильность выполнения задания, задаю детям вопросы.</w:t>
      </w:r>
    </w:p>
    <w:p w:rsidR="007D4D91" w:rsidRPr="007D4D91" w:rsidRDefault="007D4D91" w:rsidP="007D4D91">
      <w:pPr>
        <w:tabs>
          <w:tab w:val="left" w:pos="1230"/>
        </w:tabs>
        <w:rPr>
          <w:sz w:val="28"/>
          <w:szCs w:val="28"/>
        </w:rPr>
      </w:pPr>
      <w:r w:rsidRPr="007D4D91">
        <w:rPr>
          <w:sz w:val="28"/>
          <w:szCs w:val="28"/>
        </w:rPr>
        <w:t>– Молодцы, ребята</w:t>
      </w:r>
      <w:proofErr w:type="gramStart"/>
      <w:r w:rsidRPr="007D4D91">
        <w:rPr>
          <w:sz w:val="28"/>
          <w:szCs w:val="28"/>
        </w:rPr>
        <w:t>.(</w:t>
      </w:r>
      <w:proofErr w:type="gramEnd"/>
      <w:r w:rsidRPr="007D4D91">
        <w:rPr>
          <w:sz w:val="28"/>
          <w:szCs w:val="28"/>
        </w:rPr>
        <w:t>хвалю детей) Бобику очень понравилось с нами играть. Давайте Бобика попросим остаться у нас в группе, (останься Бобик). Он согласен, Бобик остается.</w:t>
      </w:r>
    </w:p>
    <w:p w:rsidR="00C36739" w:rsidRDefault="00C36739"/>
    <w:sectPr w:rsidR="00C36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D91"/>
    <w:rsid w:val="007D4D91"/>
    <w:rsid w:val="00C3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898</Words>
  <Characters>5122</Characters>
  <Application>Microsoft Office Word</Application>
  <DocSecurity>0</DocSecurity>
  <Lines>42</Lines>
  <Paragraphs>12</Paragraphs>
  <ScaleCrop>false</ScaleCrop>
  <Company/>
  <LinksUpToDate>false</LinksUpToDate>
  <CharactersWithSpaces>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2018-10-01T15:21:00Z</dcterms:created>
  <dcterms:modified xsi:type="dcterms:W3CDTF">2018-10-01T15:22:00Z</dcterms:modified>
</cp:coreProperties>
</file>